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EF73" w14:textId="5F7FACBB" w:rsidR="00DC28D1" w:rsidRPr="0076406C" w:rsidRDefault="00532C23" w:rsidP="00BE2429">
      <w:pPr>
        <w:pStyle w:val="Heading2"/>
        <w:numPr>
          <w:ilvl w:val="0"/>
          <w:numId w:val="0"/>
        </w:numPr>
      </w:pPr>
      <w:bookmarkStart w:id="0" w:name="_Toc164154429"/>
      <w:r w:rsidRPr="0076406C">
        <w:t>Hot Temperature Food Record</w:t>
      </w:r>
      <w:bookmarkEnd w:id="0"/>
    </w:p>
    <w:p w14:paraId="64F0D402" w14:textId="77777777" w:rsidR="00DC28D1" w:rsidRPr="0076406C" w:rsidRDefault="00413DC6">
      <w:pPr>
        <w:spacing w:after="0"/>
        <w:ind w:left="10"/>
        <w:rPr>
          <w:rFonts w:ascii="Calibri" w:hAnsi="Calibri" w:cs="Calibri"/>
        </w:rPr>
      </w:pPr>
      <w:r w:rsidRPr="0076406C">
        <w:rPr>
          <w:rFonts w:ascii="Calibri" w:hAnsi="Calibri" w:cs="Calibri"/>
        </w:rPr>
        <w:t xml:space="preserve">Decide which food items you check per day. NB Foods cooked to a core temperature of 75°C/Cooled within 90 </w:t>
      </w:r>
      <w:proofErr w:type="gramStart"/>
      <w:r w:rsidRPr="0076406C">
        <w:rPr>
          <w:rFonts w:ascii="Calibri" w:hAnsi="Calibri" w:cs="Calibri"/>
        </w:rPr>
        <w:t>minutes</w:t>
      </w:r>
      <w:proofErr w:type="gramEnd"/>
    </w:p>
    <w:tbl>
      <w:tblPr>
        <w:tblStyle w:val="TableGrid"/>
        <w:tblW w:w="15684" w:type="dxa"/>
        <w:tblInd w:w="10" w:type="dxa"/>
        <w:tblCellMar>
          <w:top w:w="101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8"/>
        <w:gridCol w:w="2374"/>
        <w:gridCol w:w="1243"/>
        <w:gridCol w:w="1243"/>
        <w:gridCol w:w="1243"/>
        <w:gridCol w:w="1243"/>
        <w:gridCol w:w="1244"/>
        <w:gridCol w:w="2013"/>
        <w:gridCol w:w="3064"/>
        <w:gridCol w:w="1069"/>
      </w:tblGrid>
      <w:tr w:rsidR="00DC28D1" w:rsidRPr="0076406C" w14:paraId="200B1317" w14:textId="77777777" w:rsidTr="00532C23">
        <w:trPr>
          <w:trHeight w:val="19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  <w:shd w:val="clear" w:color="auto" w:fill="E8EAF7"/>
          </w:tcPr>
          <w:p w14:paraId="06024AA4" w14:textId="77777777" w:rsidR="00DC28D1" w:rsidRPr="0076406C" w:rsidRDefault="00DC28D1" w:rsidP="00532C23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20F61700" w14:textId="77777777" w:rsidR="00DC28D1" w:rsidRPr="0076406C" w:rsidRDefault="00DC28D1" w:rsidP="00532C23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  <w:shd w:val="clear" w:color="auto" w:fill="E8EAF7"/>
          </w:tcPr>
          <w:p w14:paraId="1BDD0EEE" w14:textId="77777777" w:rsidR="00DC28D1" w:rsidRPr="0076406C" w:rsidRDefault="00DC28D1" w:rsidP="00532C23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nil"/>
              <w:bottom w:val="single" w:sz="8" w:space="0" w:color="004E9E"/>
              <w:right w:val="nil"/>
            </w:tcBorders>
            <w:shd w:val="clear" w:color="auto" w:fill="E8EAF7"/>
            <w:vAlign w:val="center"/>
          </w:tcPr>
          <w:p w14:paraId="0A926F38" w14:textId="77777777" w:rsidR="00DC28D1" w:rsidRPr="0076406C" w:rsidRDefault="00413DC6" w:rsidP="00532C23">
            <w:pPr>
              <w:spacing w:after="0" w:line="240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COOKING</w:t>
            </w:r>
          </w:p>
        </w:tc>
        <w:tc>
          <w:tcPr>
            <w:tcW w:w="1243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2EC17802" w14:textId="77777777" w:rsidR="00DC28D1" w:rsidRPr="0076406C" w:rsidRDefault="00DC28D1" w:rsidP="00532C23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F25B533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COOLING </w:t>
            </w: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74A54283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REHEATING </w:t>
            </w:r>
          </w:p>
        </w:tc>
        <w:tc>
          <w:tcPr>
            <w:tcW w:w="4133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2F58565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CORRECTIVE ACTION</w:t>
            </w:r>
          </w:p>
        </w:tc>
      </w:tr>
      <w:tr w:rsidR="00DC28D1" w:rsidRPr="0076406C" w14:paraId="70F4D98D" w14:textId="77777777" w:rsidTr="00532C23">
        <w:trPr>
          <w:trHeight w:val="19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63E810F4" w14:textId="77777777" w:rsidR="00DC28D1" w:rsidRPr="0076406C" w:rsidRDefault="00413DC6" w:rsidP="00532C23">
            <w:pPr>
              <w:spacing w:after="0" w:line="240" w:lineRule="auto"/>
              <w:ind w:left="112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58DF48F1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Food Items Core</w:t>
            </w: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8FE1966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17211B59" w14:textId="77777777" w:rsidR="00DC28D1" w:rsidRPr="0076406C" w:rsidRDefault="00413DC6" w:rsidP="00532C23">
            <w:pPr>
              <w:spacing w:after="0" w:line="240" w:lineRule="auto"/>
              <w:ind w:left="109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Started</w:t>
            </w:r>
          </w:p>
          <w:p w14:paraId="6C22EF22" w14:textId="77777777" w:rsidR="00DC28D1" w:rsidRPr="0076406C" w:rsidRDefault="00413DC6" w:rsidP="00532C23">
            <w:pPr>
              <w:spacing w:after="0" w:line="240" w:lineRule="auto"/>
              <w:ind w:left="73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Cooking</w:t>
            </w: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33CE856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22A9DDD2" w14:textId="77777777" w:rsidR="00DC28D1" w:rsidRPr="0076406C" w:rsidRDefault="00413DC6" w:rsidP="00532C23">
            <w:pPr>
              <w:spacing w:after="0" w:line="240" w:lineRule="auto"/>
              <w:ind w:left="4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Finished</w:t>
            </w:r>
          </w:p>
          <w:p w14:paraId="69AF8C11" w14:textId="77777777" w:rsidR="00DC28D1" w:rsidRPr="0076406C" w:rsidRDefault="00413DC6" w:rsidP="00532C23">
            <w:pPr>
              <w:spacing w:after="0" w:line="240" w:lineRule="auto"/>
              <w:ind w:left="73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Cooking</w:t>
            </w: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0E9D4CA8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Core Temp</w:t>
            </w: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39292C3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6915127D" w14:textId="77777777" w:rsidR="00DC28D1" w:rsidRPr="0076406C" w:rsidRDefault="00413DC6" w:rsidP="00532C23">
            <w:pPr>
              <w:spacing w:after="0" w:line="240" w:lineRule="auto"/>
              <w:ind w:left="109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Started</w:t>
            </w:r>
          </w:p>
          <w:p w14:paraId="68732278" w14:textId="77777777" w:rsidR="00DC28D1" w:rsidRPr="0076406C" w:rsidRDefault="00413DC6" w:rsidP="00532C23">
            <w:pPr>
              <w:spacing w:after="0" w:line="240" w:lineRule="auto"/>
              <w:ind w:left="101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Cooling</w:t>
            </w: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23FE465D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6CDE1F6C" w14:textId="77777777" w:rsidR="00DC28D1" w:rsidRPr="0076406C" w:rsidRDefault="00413DC6" w:rsidP="00532C23">
            <w:pPr>
              <w:spacing w:after="0" w:line="240" w:lineRule="auto"/>
              <w:ind w:left="4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Finished</w:t>
            </w:r>
          </w:p>
          <w:p w14:paraId="20685092" w14:textId="77777777" w:rsidR="00DC28D1" w:rsidRPr="0076406C" w:rsidRDefault="00413DC6" w:rsidP="00532C23">
            <w:pPr>
              <w:spacing w:after="0" w:line="240" w:lineRule="auto"/>
              <w:ind w:left="101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Cooling</w:t>
            </w: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5CE7BEE3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Core Temperature</w:t>
            </w: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4193001A" w14:textId="77777777" w:rsidR="00DC28D1" w:rsidRPr="0076406C" w:rsidRDefault="00413DC6" w:rsidP="00532C2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Action Taken</w:t>
            </w: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3F77C607" w14:textId="77777777" w:rsidR="00DC28D1" w:rsidRPr="0076406C" w:rsidRDefault="00413DC6" w:rsidP="00532C23">
            <w:pPr>
              <w:spacing w:after="0" w:line="240" w:lineRule="auto"/>
              <w:ind w:left="53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Initials</w:t>
            </w:r>
          </w:p>
        </w:tc>
      </w:tr>
      <w:tr w:rsidR="00DC28D1" w:rsidRPr="0076406C" w14:paraId="7C76B9F4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C4ADC5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EF4325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93C6F7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E8C76E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DBB4E5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45BA581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18D36D5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21742E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16F7C8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D0824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B885F49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1C8CE8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FA8323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29B36B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78F7A1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64C0CF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4E9936B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6D4068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F0B6E4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491FEE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FEC69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BECBE99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9BC5BB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A187B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84080F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DA12F3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B9D51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D5A289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6D3B6D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31B3B3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6BB7B4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1754BE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C2BF3A6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458AE7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92A5A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8EAF9F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984B92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3C11BA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24E14B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87D2B1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4EAC1D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D1AF6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E64CD7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37BD13F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D2F0CD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10C26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A1B2A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F4652B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7E0188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B1B1D3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A3D67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0AE138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12F2A3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97408A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51C1928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0171FA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226F5C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BAED9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DC8112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F46961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1F93F3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1FBA7D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E62515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CD79B4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66D95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8798896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1FDD86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2634B6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6503E3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F701D6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B2596B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C13ECA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369C9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C72C46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9E6AE4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1B9302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4379912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979A75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B15FEC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5DB5B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B47987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4B1B3C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04A8DE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732514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065B8F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976767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0AA66D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B882055" w14:textId="77777777" w:rsidTr="00532C23">
        <w:trPr>
          <w:trHeight w:val="567"/>
        </w:trPr>
        <w:tc>
          <w:tcPr>
            <w:tcW w:w="94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3F8416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5F0C0D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022BE1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FE344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CD570E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35A3F8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8446C3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3F981E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5FA678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2622DE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04D2E92F" w14:textId="77777777" w:rsidR="00DC28D1" w:rsidRPr="0076406C" w:rsidRDefault="00413DC6">
      <w:pPr>
        <w:spacing w:after="3" w:line="259" w:lineRule="auto"/>
        <w:ind w:left="10" w:right="-15"/>
        <w:jc w:val="right"/>
        <w:rPr>
          <w:rFonts w:ascii="Calibri" w:hAnsi="Calibri" w:cs="Calibri"/>
        </w:rPr>
      </w:pPr>
      <w:r w:rsidRPr="0076406C">
        <w:rPr>
          <w:rFonts w:ascii="Calibri" w:eastAsia="Calibri" w:hAnsi="Calibri" w:cs="Calibri"/>
          <w:color w:val="FFFFFF"/>
        </w:rPr>
        <w:t>Page 51</w:t>
      </w:r>
    </w:p>
    <w:p w14:paraId="2A48541E" w14:textId="77777777" w:rsidR="00DC28D1" w:rsidRPr="0076406C" w:rsidRDefault="00413DC6">
      <w:pPr>
        <w:spacing w:after="0" w:line="259" w:lineRule="auto"/>
        <w:ind w:left="-5"/>
        <w:rPr>
          <w:rFonts w:ascii="Calibri" w:hAnsi="Calibri" w:cs="Calibri"/>
        </w:rPr>
      </w:pPr>
      <w:r w:rsidRPr="0076406C">
        <w:rPr>
          <w:rFonts w:ascii="Calibri" w:eastAsia="Calibri" w:hAnsi="Calibri" w:cs="Calibri"/>
          <w:b/>
        </w:rPr>
        <w:lastRenderedPageBreak/>
        <w:t>Write your Critical Limits here:</w:t>
      </w:r>
    </w:p>
    <w:tbl>
      <w:tblPr>
        <w:tblStyle w:val="TableGrid"/>
        <w:tblW w:w="15684" w:type="dxa"/>
        <w:tblInd w:w="10" w:type="dxa"/>
        <w:tblCellMar>
          <w:top w:w="69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226"/>
        <w:gridCol w:w="2990"/>
        <w:gridCol w:w="3250"/>
        <w:gridCol w:w="5418"/>
        <w:gridCol w:w="1800"/>
      </w:tblGrid>
      <w:tr w:rsidR="00DC28D1" w:rsidRPr="0076406C" w14:paraId="6007D3D0" w14:textId="77777777" w:rsidTr="00532C23">
        <w:trPr>
          <w:trHeight w:val="21"/>
        </w:trPr>
        <w:tc>
          <w:tcPr>
            <w:tcW w:w="222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33CFC48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4B39A1B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Critical Limit </w:t>
            </w:r>
          </w:p>
        </w:tc>
        <w:tc>
          <w:tcPr>
            <w:tcW w:w="325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392BCB96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Notes</w:t>
            </w:r>
          </w:p>
        </w:tc>
        <w:tc>
          <w:tcPr>
            <w:tcW w:w="721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602E01CC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Corrective Action Examples:</w:t>
            </w:r>
          </w:p>
        </w:tc>
      </w:tr>
      <w:tr w:rsidR="00DC28D1" w:rsidRPr="0076406C" w14:paraId="20DAEE60" w14:textId="77777777">
        <w:trPr>
          <w:trHeight w:val="1518"/>
        </w:trPr>
        <w:tc>
          <w:tcPr>
            <w:tcW w:w="222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2755B133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Cooking</w:t>
            </w:r>
          </w:p>
        </w:tc>
        <w:tc>
          <w:tcPr>
            <w:tcW w:w="299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D7BB4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25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DD46D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1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  <w:vAlign w:val="center"/>
          </w:tcPr>
          <w:p w14:paraId="49831E97" w14:textId="0DDF3DF8" w:rsidR="00DC28D1" w:rsidRPr="00532C23" w:rsidRDefault="00413DC6" w:rsidP="00532C23">
            <w:pPr>
              <w:spacing w:after="232" w:line="259" w:lineRule="auto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Continue cooking until your specified temperature is achieved</w:t>
            </w:r>
            <w:r w:rsidR="00532C23" w:rsidRPr="00532C23">
              <w:rPr>
                <w:rFonts w:ascii="Calibri" w:hAnsi="Calibri" w:cs="Calibri"/>
              </w:rPr>
              <w:t>.</w:t>
            </w:r>
          </w:p>
          <w:p w14:paraId="46395767" w14:textId="44E7DB92" w:rsidR="00DC28D1" w:rsidRPr="00532C23" w:rsidRDefault="00413DC6" w:rsidP="00532C23">
            <w:pPr>
              <w:spacing w:after="0" w:line="259" w:lineRule="auto"/>
              <w:ind w:left="283" w:firstLine="0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Consider if food is safe to use/dispose of food which may be contaminated</w:t>
            </w:r>
            <w:r w:rsidR="00532C23" w:rsidRPr="00532C23">
              <w:rPr>
                <w:rFonts w:ascii="Calibri" w:hAnsi="Calibri" w:cs="Calibri"/>
              </w:rPr>
              <w:t>.</w:t>
            </w:r>
          </w:p>
        </w:tc>
      </w:tr>
      <w:tr w:rsidR="00DC28D1" w:rsidRPr="0076406C" w14:paraId="3F2D914E" w14:textId="77777777">
        <w:trPr>
          <w:trHeight w:val="1518"/>
        </w:trPr>
        <w:tc>
          <w:tcPr>
            <w:tcW w:w="222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09F79831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Cooling</w:t>
            </w:r>
          </w:p>
        </w:tc>
        <w:tc>
          <w:tcPr>
            <w:tcW w:w="299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A9655E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25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46B8C4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1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  <w:vAlign w:val="center"/>
          </w:tcPr>
          <w:p w14:paraId="5CF0C978" w14:textId="47321449" w:rsidR="00DC28D1" w:rsidRPr="00532C23" w:rsidRDefault="00413DC6" w:rsidP="00532C23">
            <w:pPr>
              <w:spacing w:after="170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Consider if food is safe to use/dispose of food which may be contaminated</w:t>
            </w:r>
            <w:r w:rsidR="00532C23" w:rsidRPr="00532C23">
              <w:rPr>
                <w:rFonts w:ascii="Calibri" w:hAnsi="Calibri" w:cs="Calibri"/>
              </w:rPr>
              <w:t>.</w:t>
            </w:r>
          </w:p>
          <w:p w14:paraId="1C6DE66C" w14:textId="6741084A" w:rsidR="00DC28D1" w:rsidRPr="00532C23" w:rsidRDefault="00413DC6" w:rsidP="00532C23">
            <w:pPr>
              <w:spacing w:after="0" w:line="259" w:lineRule="auto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Revise cooling procedure/review staff training</w:t>
            </w:r>
            <w:r w:rsidR="00532C23" w:rsidRPr="00532C23">
              <w:rPr>
                <w:rFonts w:ascii="Calibri" w:hAnsi="Calibri" w:cs="Calibri"/>
              </w:rPr>
              <w:t>.</w:t>
            </w:r>
          </w:p>
        </w:tc>
      </w:tr>
      <w:tr w:rsidR="00DC28D1" w:rsidRPr="0076406C" w14:paraId="7DA76D34" w14:textId="77777777">
        <w:trPr>
          <w:trHeight w:val="1158"/>
        </w:trPr>
        <w:tc>
          <w:tcPr>
            <w:tcW w:w="222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522C2F88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Reheating</w:t>
            </w:r>
          </w:p>
        </w:tc>
        <w:tc>
          <w:tcPr>
            <w:tcW w:w="299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428583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25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ACCE75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1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  <w:vAlign w:val="center"/>
          </w:tcPr>
          <w:p w14:paraId="41D482CC" w14:textId="0FDDB33E" w:rsidR="00DC28D1" w:rsidRPr="00532C23" w:rsidRDefault="00413DC6" w:rsidP="00532C23">
            <w:pPr>
              <w:spacing w:after="232" w:line="259" w:lineRule="auto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Continue reheating until your specified temperature is achieved</w:t>
            </w:r>
            <w:r w:rsidR="00532C23" w:rsidRPr="00532C23">
              <w:rPr>
                <w:rFonts w:ascii="Calibri" w:hAnsi="Calibri" w:cs="Calibri"/>
              </w:rPr>
              <w:t>.</w:t>
            </w:r>
          </w:p>
          <w:p w14:paraId="10AAA5CD" w14:textId="485902F9" w:rsidR="00DC28D1" w:rsidRPr="00532C23" w:rsidRDefault="00413DC6" w:rsidP="00532C23">
            <w:pPr>
              <w:spacing w:after="0" w:line="259" w:lineRule="auto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Review staff training</w:t>
            </w:r>
            <w:r w:rsidR="00532C23" w:rsidRPr="00532C23">
              <w:rPr>
                <w:rFonts w:ascii="Calibri" w:hAnsi="Calibri" w:cs="Calibri"/>
              </w:rPr>
              <w:t>.</w:t>
            </w:r>
          </w:p>
        </w:tc>
      </w:tr>
      <w:tr w:rsidR="00DC28D1" w:rsidRPr="0076406C" w14:paraId="78D9EF0B" w14:textId="77777777" w:rsidTr="00532C23">
        <w:trPr>
          <w:trHeight w:val="21"/>
        </w:trPr>
        <w:tc>
          <w:tcPr>
            <w:tcW w:w="5216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B156BE3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Have the corrective actions been carried out?</w:t>
            </w:r>
          </w:p>
        </w:tc>
        <w:tc>
          <w:tcPr>
            <w:tcW w:w="866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FD8B105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Date checked by Manager/Supervisor</w:t>
            </w:r>
          </w:p>
        </w:tc>
        <w:tc>
          <w:tcPr>
            <w:tcW w:w="180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570BC037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Initials</w:t>
            </w:r>
          </w:p>
        </w:tc>
      </w:tr>
      <w:tr w:rsidR="00DC28D1" w:rsidRPr="0076406C" w14:paraId="6817FF6A" w14:textId="77777777">
        <w:trPr>
          <w:trHeight w:val="786"/>
        </w:trPr>
        <w:tc>
          <w:tcPr>
            <w:tcW w:w="5216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BB47CDE" w14:textId="77777777" w:rsidR="00DC28D1" w:rsidRPr="0076406C" w:rsidRDefault="00413DC6">
            <w:pPr>
              <w:spacing w:after="44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 xml:space="preserve">Yes / No / Not Applicable </w:t>
            </w:r>
          </w:p>
          <w:p w14:paraId="362744DD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</w:rPr>
              <w:t>(</w:t>
            </w:r>
            <w:proofErr w:type="gramStart"/>
            <w:r w:rsidRPr="0076406C">
              <w:rPr>
                <w:rFonts w:ascii="Calibri" w:eastAsia="Calibri" w:hAnsi="Calibri" w:cs="Calibri"/>
              </w:rPr>
              <w:t>delete</w:t>
            </w:r>
            <w:proofErr w:type="gramEnd"/>
            <w:r w:rsidRPr="0076406C">
              <w:rPr>
                <w:rFonts w:ascii="Calibri" w:eastAsia="Calibri" w:hAnsi="Calibri" w:cs="Calibri"/>
              </w:rPr>
              <w:t xml:space="preserve"> as applicable)</w:t>
            </w:r>
          </w:p>
        </w:tc>
        <w:tc>
          <w:tcPr>
            <w:tcW w:w="8668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B89A19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A07CB8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24C4E915" w14:textId="77777777" w:rsidR="00532C23" w:rsidRDefault="00532C23">
      <w:pPr>
        <w:spacing w:after="3" w:line="259" w:lineRule="auto"/>
        <w:ind w:left="10" w:right="-15"/>
        <w:jc w:val="right"/>
        <w:rPr>
          <w:rFonts w:ascii="Calibri" w:eastAsia="Calibri" w:hAnsi="Calibri" w:cs="Calibri"/>
          <w:color w:val="FFFFFF"/>
        </w:rPr>
      </w:pPr>
    </w:p>
    <w:p w14:paraId="6894EF7E" w14:textId="0B966E30" w:rsidR="0022423C" w:rsidRPr="00BE2429" w:rsidRDefault="0022423C" w:rsidP="00BE2429">
      <w:pPr>
        <w:spacing w:after="160" w:line="278" w:lineRule="auto"/>
        <w:ind w:left="0" w:firstLine="0"/>
        <w:rPr>
          <w:rFonts w:ascii="Calibri" w:eastAsia="Calibri" w:hAnsi="Calibri" w:cs="Calibri"/>
          <w:color w:val="FFFFFF"/>
        </w:rPr>
      </w:pPr>
    </w:p>
    <w:sectPr w:rsidR="0022423C" w:rsidRPr="00BE2429" w:rsidSect="00BE24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12" w:right="567" w:bottom="204" w:left="56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AC" w14:textId="77777777" w:rsidR="00A23115" w:rsidRDefault="00A23115">
      <w:pPr>
        <w:spacing w:after="0" w:line="240" w:lineRule="auto"/>
      </w:pPr>
      <w:r>
        <w:separator/>
      </w:r>
    </w:p>
  </w:endnote>
  <w:endnote w:type="continuationSeparator" w:id="0">
    <w:p w14:paraId="2A3A856B" w14:textId="77777777" w:rsidR="00A23115" w:rsidRDefault="00A2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607B4C8A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71DE23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6C23FB53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3422B2" w14:textId="3383B00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1FE5" w:rsidRPr="00F51FE5">
            <w:rPr>
              <w:rFonts w:ascii="Calibri" w:eastAsia="Calibri" w:hAnsi="Calibri" w:cs="Calibri"/>
              <w:noProof/>
              <w:color w:val="FFFFFF"/>
            </w:rPr>
            <w:t>84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B6D9850" w14:textId="77777777" w:rsidR="00DC28D1" w:rsidRDefault="00DC28D1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78126734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1B99D879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3ECD9691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0E4081" w14:textId="19FD8D99" w:rsidR="00DC28D1" w:rsidRDefault="000010C7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 w:rsidRPr="00531A7F">
            <w:rPr>
              <w:rFonts w:ascii="Calibri" w:eastAsia="Calibri" w:hAnsi="Calibri" w:cs="Calibri"/>
              <w:color w:val="FFFFFF"/>
            </w:rPr>
            <w:fldChar w:fldCharType="begin"/>
          </w:r>
          <w:r w:rsidRPr="00531A7F">
            <w:rPr>
              <w:rFonts w:ascii="Calibri" w:eastAsia="Calibri" w:hAnsi="Calibri" w:cs="Calibri"/>
              <w:color w:val="FFFFFF"/>
            </w:rPr>
            <w:instrText xml:space="preserve"> PAGE   \* MERGEFORMAT </w:instrText>
          </w:r>
          <w:r w:rsidRPr="00531A7F">
            <w:rPr>
              <w:rFonts w:ascii="Calibri" w:eastAsia="Calibri" w:hAnsi="Calibri" w:cs="Calibri"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58</w:t>
          </w:r>
          <w:r w:rsidRPr="00531A7F">
            <w:rPr>
              <w:rFonts w:ascii="Calibri" w:eastAsia="Calibri" w:hAnsi="Calibri" w:cs="Calibri"/>
              <w:b/>
              <w:bCs/>
              <w:noProof/>
              <w:color w:val="FFFFFF"/>
            </w:rPr>
            <w:fldChar w:fldCharType="end"/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FFFFFF"/>
            </w:rPr>
            <w:t>|</w:t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>Page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 w:rsidRPr="0096548E">
            <w:rPr>
              <w:rFonts w:ascii="Calibri" w:eastAsia="Calibri" w:hAnsi="Calibri" w:cs="Calibri"/>
              <w:color w:val="FFFFFF" w:themeColor="background1"/>
              <w:spacing w:val="60"/>
            </w:rPr>
            <w:t>-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>Herts Safe Food Pack BBfA April 2024 v21</w:t>
          </w:r>
          <w:r w:rsidR="00413DC6">
            <w:rPr>
              <w:rFonts w:ascii="Calibri" w:eastAsia="Calibri" w:hAnsi="Calibri" w:cs="Calibri"/>
              <w:color w:val="FFFFFF"/>
            </w:rPr>
            <w:tab/>
          </w:r>
        </w:p>
      </w:tc>
    </w:tr>
  </w:tbl>
  <w:p w14:paraId="7015FC55" w14:textId="77777777" w:rsidR="00DC28D1" w:rsidRDefault="00DC28D1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368AAC41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22F9597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54329F78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00FF10C2" w14:textId="7777777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19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51C92E4" w14:textId="77777777" w:rsidR="00DC28D1" w:rsidRDefault="00DC28D1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BB3" w14:textId="77777777" w:rsidR="00A23115" w:rsidRDefault="00A23115">
      <w:pPr>
        <w:spacing w:after="0" w:line="240" w:lineRule="auto"/>
      </w:pPr>
      <w:r>
        <w:separator/>
      </w:r>
    </w:p>
  </w:footnote>
  <w:footnote w:type="continuationSeparator" w:id="0">
    <w:p w14:paraId="4070619B" w14:textId="77777777" w:rsidR="00A23115" w:rsidRDefault="00A2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7C0B0D01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6634361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206F4B0C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4EFECF9B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689EC7C0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0" wp14:anchorId="42E4D20F" wp14:editId="5F5B62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41396DE9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7FC199E2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7F77C2DB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533A5265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307B476B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0" wp14:anchorId="4FD7813C" wp14:editId="1985C366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67A7BBE6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05E61B08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41774D4F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28E05706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18DD9828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0" wp14:anchorId="3BA5E969" wp14:editId="66F834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59"/>
    <w:multiLevelType w:val="hybridMultilevel"/>
    <w:tmpl w:val="FFFFFFFF"/>
    <w:lvl w:ilvl="0" w:tplc="AD3430F4">
      <w:start w:val="1"/>
      <w:numFmt w:val="bullet"/>
      <w:lvlText w:val="–"/>
      <w:lvlJc w:val="left"/>
      <w:pPr>
        <w:ind w:left="186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300">
      <w:start w:val="1"/>
      <w:numFmt w:val="bullet"/>
      <w:lvlText w:val="o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66E2">
      <w:start w:val="1"/>
      <w:numFmt w:val="bullet"/>
      <w:lvlText w:val="▪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8740">
      <w:start w:val="1"/>
      <w:numFmt w:val="bullet"/>
      <w:lvlText w:val="•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732">
      <w:start w:val="1"/>
      <w:numFmt w:val="bullet"/>
      <w:lvlText w:val="o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7DDE">
      <w:start w:val="1"/>
      <w:numFmt w:val="bullet"/>
      <w:lvlText w:val="▪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5522">
      <w:start w:val="1"/>
      <w:numFmt w:val="bullet"/>
      <w:lvlText w:val="•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44E8">
      <w:start w:val="1"/>
      <w:numFmt w:val="bullet"/>
      <w:lvlText w:val="o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EFA">
      <w:start w:val="1"/>
      <w:numFmt w:val="bullet"/>
      <w:lvlText w:val="▪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58F"/>
    <w:multiLevelType w:val="hybridMultilevel"/>
    <w:tmpl w:val="FFFFFFFF"/>
    <w:lvl w:ilvl="0" w:tplc="EA566AF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5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C379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3E4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9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8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43A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71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25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820"/>
    <w:multiLevelType w:val="hybridMultilevel"/>
    <w:tmpl w:val="B874D3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C567A5"/>
    <w:multiLevelType w:val="hybridMultilevel"/>
    <w:tmpl w:val="C2F025A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A431EC"/>
    <w:multiLevelType w:val="hybridMultilevel"/>
    <w:tmpl w:val="B78CF87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E318D0"/>
    <w:multiLevelType w:val="hybridMultilevel"/>
    <w:tmpl w:val="6E70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DD3"/>
    <w:multiLevelType w:val="hybridMultilevel"/>
    <w:tmpl w:val="FFFFFFFF"/>
    <w:lvl w:ilvl="0" w:tplc="FFF4F420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A5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A7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04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16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F64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AA4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8649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DC3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95EEF"/>
    <w:multiLevelType w:val="hybridMultilevel"/>
    <w:tmpl w:val="FFFFFFFF"/>
    <w:lvl w:ilvl="0" w:tplc="A4641930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6C2C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88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C14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F32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7C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88CC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774EE"/>
    <w:multiLevelType w:val="hybridMultilevel"/>
    <w:tmpl w:val="50EE15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DC41554"/>
    <w:multiLevelType w:val="hybridMultilevel"/>
    <w:tmpl w:val="FFFFFFFF"/>
    <w:lvl w:ilvl="0" w:tplc="C810A578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A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1CDE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EDA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0CE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2BAC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732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FE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6DA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381D"/>
    <w:multiLevelType w:val="hybridMultilevel"/>
    <w:tmpl w:val="FFFFFFFF"/>
    <w:lvl w:ilvl="0" w:tplc="C8423ED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69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DC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A590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E5B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C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19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D9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5D8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4746"/>
    <w:multiLevelType w:val="multilevel"/>
    <w:tmpl w:val="3D6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5D43"/>
    <w:multiLevelType w:val="hybridMultilevel"/>
    <w:tmpl w:val="4BFEA5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EA23EA1"/>
    <w:multiLevelType w:val="hybridMultilevel"/>
    <w:tmpl w:val="07F6D7BE"/>
    <w:lvl w:ilvl="0" w:tplc="32B6F20A">
      <w:start w:val="1"/>
      <w:numFmt w:val="lowerLetter"/>
      <w:lvlText w:val="%1)"/>
      <w:lvlJc w:val="left"/>
      <w:pPr>
        <w:ind w:left="2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2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B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8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0E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63ACF"/>
    <w:multiLevelType w:val="hybridMultilevel"/>
    <w:tmpl w:val="FFFFFFFF"/>
    <w:lvl w:ilvl="0" w:tplc="8F8A3C4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278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021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F9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6734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27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82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0D7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2ED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B44BE"/>
    <w:multiLevelType w:val="hybridMultilevel"/>
    <w:tmpl w:val="E65029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8831AF"/>
    <w:multiLevelType w:val="hybridMultilevel"/>
    <w:tmpl w:val="991AE0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40B38E3"/>
    <w:multiLevelType w:val="hybridMultilevel"/>
    <w:tmpl w:val="1338923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5243FC7"/>
    <w:multiLevelType w:val="hybridMultilevel"/>
    <w:tmpl w:val="85C2DAD2"/>
    <w:lvl w:ilvl="0" w:tplc="52F633AA">
      <w:start w:val="1"/>
      <w:numFmt w:val="lowerLetter"/>
      <w:lvlText w:val="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A2E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A40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A0B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0C2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28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23F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4C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72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E4989"/>
    <w:multiLevelType w:val="hybridMultilevel"/>
    <w:tmpl w:val="7CA2BA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98160DA"/>
    <w:multiLevelType w:val="hybridMultilevel"/>
    <w:tmpl w:val="9B7C84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3530F7"/>
    <w:multiLevelType w:val="hybridMultilevel"/>
    <w:tmpl w:val="FFFFFFFF"/>
    <w:lvl w:ilvl="0" w:tplc="71FC5568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D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13F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C3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99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A6A6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71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E4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E4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9415B"/>
    <w:multiLevelType w:val="hybridMultilevel"/>
    <w:tmpl w:val="FFFFFFFF"/>
    <w:lvl w:ilvl="0" w:tplc="0DE67A24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3D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758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E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A63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506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1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FAA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07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F40F5"/>
    <w:multiLevelType w:val="hybridMultilevel"/>
    <w:tmpl w:val="F2041E32"/>
    <w:lvl w:ilvl="0" w:tplc="83943A74">
      <w:start w:val="1"/>
      <w:numFmt w:val="lowerLetter"/>
      <w:lvlText w:val="(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CFEF2">
      <w:start w:val="1"/>
      <w:numFmt w:val="lowerRoman"/>
      <w:lvlText w:val="(%2)"/>
      <w:lvlJc w:val="left"/>
      <w:pPr>
        <w:ind w:left="113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57AE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0E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004B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68E6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B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C95A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7488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3093A"/>
    <w:multiLevelType w:val="hybridMultilevel"/>
    <w:tmpl w:val="FFFFFFFF"/>
    <w:lvl w:ilvl="0" w:tplc="4DF2D06A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61DA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61A0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709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77D6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EE0E8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91B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FBC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9FDA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95FE9"/>
    <w:multiLevelType w:val="hybridMultilevel"/>
    <w:tmpl w:val="732487A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6CC6850"/>
    <w:multiLevelType w:val="hybridMultilevel"/>
    <w:tmpl w:val="FFFFFFFF"/>
    <w:lvl w:ilvl="0" w:tplc="0A0CB1AE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86A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7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315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F0D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66E7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F9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A2A63"/>
    <w:multiLevelType w:val="hybridMultilevel"/>
    <w:tmpl w:val="B57A7F1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90F2028"/>
    <w:multiLevelType w:val="hybridMultilevel"/>
    <w:tmpl w:val="FFFFFFFF"/>
    <w:lvl w:ilvl="0" w:tplc="AB00AE28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59E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EE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9EE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4B6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64C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6F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81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A46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164CF"/>
    <w:multiLevelType w:val="hybridMultilevel"/>
    <w:tmpl w:val="6AEEA73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D9D76ED"/>
    <w:multiLevelType w:val="hybridMultilevel"/>
    <w:tmpl w:val="6734C3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A65827"/>
    <w:multiLevelType w:val="hybridMultilevel"/>
    <w:tmpl w:val="FFFFFFFF"/>
    <w:lvl w:ilvl="0" w:tplc="50263B0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22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18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3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854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43D3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F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816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BB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C01DF2"/>
    <w:multiLevelType w:val="hybridMultilevel"/>
    <w:tmpl w:val="2BA8185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926C2E"/>
    <w:multiLevelType w:val="hybridMultilevel"/>
    <w:tmpl w:val="CB40F1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62E1134"/>
    <w:multiLevelType w:val="multilevel"/>
    <w:tmpl w:val="4EE4DA48"/>
    <w:lvl w:ilvl="0">
      <w:start w:val="1"/>
      <w:numFmt w:val="decimal"/>
      <w:pStyle w:val="Heading1"/>
      <w:lvlText w:val="%1."/>
      <w:lvlJc w:val="left"/>
      <w:pPr>
        <w:ind w:left="705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5" w15:restartNumberingAfterBreak="0">
    <w:nsid w:val="76765598"/>
    <w:multiLevelType w:val="hybridMultilevel"/>
    <w:tmpl w:val="C39C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7215">
    <w:abstractNumId w:val="14"/>
  </w:num>
  <w:num w:numId="2" w16cid:durableId="353465218">
    <w:abstractNumId w:val="1"/>
  </w:num>
  <w:num w:numId="3" w16cid:durableId="1683164927">
    <w:abstractNumId w:val="31"/>
  </w:num>
  <w:num w:numId="4" w16cid:durableId="1815176862">
    <w:abstractNumId w:val="7"/>
  </w:num>
  <w:num w:numId="5" w16cid:durableId="562524936">
    <w:abstractNumId w:val="22"/>
  </w:num>
  <w:num w:numId="6" w16cid:durableId="1777938700">
    <w:abstractNumId w:val="18"/>
  </w:num>
  <w:num w:numId="7" w16cid:durableId="1272785841">
    <w:abstractNumId w:val="23"/>
  </w:num>
  <w:num w:numId="8" w16cid:durableId="2041708971">
    <w:abstractNumId w:val="21"/>
  </w:num>
  <w:num w:numId="9" w16cid:durableId="1172916524">
    <w:abstractNumId w:val="24"/>
  </w:num>
  <w:num w:numId="10" w16cid:durableId="375856914">
    <w:abstractNumId w:val="13"/>
  </w:num>
  <w:num w:numId="11" w16cid:durableId="2112436645">
    <w:abstractNumId w:val="0"/>
  </w:num>
  <w:num w:numId="12" w16cid:durableId="355812531">
    <w:abstractNumId w:val="26"/>
  </w:num>
  <w:num w:numId="13" w16cid:durableId="1658530645">
    <w:abstractNumId w:val="10"/>
  </w:num>
  <w:num w:numId="14" w16cid:durableId="2014602312">
    <w:abstractNumId w:val="6"/>
  </w:num>
  <w:num w:numId="15" w16cid:durableId="514808167">
    <w:abstractNumId w:val="28"/>
  </w:num>
  <w:num w:numId="16" w16cid:durableId="237133954">
    <w:abstractNumId w:val="9"/>
  </w:num>
  <w:num w:numId="17" w16cid:durableId="988903938">
    <w:abstractNumId w:val="34"/>
  </w:num>
  <w:num w:numId="18" w16cid:durableId="999891013">
    <w:abstractNumId w:val="16"/>
  </w:num>
  <w:num w:numId="19" w16cid:durableId="1019965484">
    <w:abstractNumId w:val="3"/>
  </w:num>
  <w:num w:numId="20" w16cid:durableId="1717579414">
    <w:abstractNumId w:val="32"/>
  </w:num>
  <w:num w:numId="21" w16cid:durableId="1498425980">
    <w:abstractNumId w:val="8"/>
  </w:num>
  <w:num w:numId="22" w16cid:durableId="1198616973">
    <w:abstractNumId w:val="33"/>
  </w:num>
  <w:num w:numId="23" w16cid:durableId="1644846799">
    <w:abstractNumId w:val="29"/>
  </w:num>
  <w:num w:numId="24" w16cid:durableId="1664311088">
    <w:abstractNumId w:val="30"/>
  </w:num>
  <w:num w:numId="25" w16cid:durableId="1453356687">
    <w:abstractNumId w:val="12"/>
  </w:num>
  <w:num w:numId="26" w16cid:durableId="69888856">
    <w:abstractNumId w:val="25"/>
  </w:num>
  <w:num w:numId="27" w16cid:durableId="1682467613">
    <w:abstractNumId w:val="4"/>
  </w:num>
  <w:num w:numId="28" w16cid:durableId="942953987">
    <w:abstractNumId w:val="27"/>
  </w:num>
  <w:num w:numId="29" w16cid:durableId="216816330">
    <w:abstractNumId w:val="19"/>
  </w:num>
  <w:num w:numId="30" w16cid:durableId="410812138">
    <w:abstractNumId w:val="15"/>
  </w:num>
  <w:num w:numId="31" w16cid:durableId="132600389">
    <w:abstractNumId w:val="5"/>
  </w:num>
  <w:num w:numId="32" w16cid:durableId="837576311">
    <w:abstractNumId w:val="17"/>
  </w:num>
  <w:num w:numId="33" w16cid:durableId="207571695">
    <w:abstractNumId w:val="2"/>
  </w:num>
  <w:num w:numId="34" w16cid:durableId="1947080343">
    <w:abstractNumId w:val="20"/>
  </w:num>
  <w:num w:numId="35" w16cid:durableId="7913589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806049">
    <w:abstractNumId w:val="11"/>
  </w:num>
  <w:num w:numId="37" w16cid:durableId="112604557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1"/>
    <w:rsid w:val="000010C7"/>
    <w:rsid w:val="000361E7"/>
    <w:rsid w:val="000B18BE"/>
    <w:rsid w:val="000E7BCA"/>
    <w:rsid w:val="0011210A"/>
    <w:rsid w:val="0012344D"/>
    <w:rsid w:val="00153C87"/>
    <w:rsid w:val="00167FB1"/>
    <w:rsid w:val="001913FD"/>
    <w:rsid w:val="001A56B3"/>
    <w:rsid w:val="001A5F9F"/>
    <w:rsid w:val="001C543A"/>
    <w:rsid w:val="001F2724"/>
    <w:rsid w:val="00214215"/>
    <w:rsid w:val="0022423C"/>
    <w:rsid w:val="00240290"/>
    <w:rsid w:val="00241F11"/>
    <w:rsid w:val="002B75E0"/>
    <w:rsid w:val="002C71DF"/>
    <w:rsid w:val="002D7CA1"/>
    <w:rsid w:val="002F2A35"/>
    <w:rsid w:val="0032146A"/>
    <w:rsid w:val="00331891"/>
    <w:rsid w:val="00367890"/>
    <w:rsid w:val="003A3220"/>
    <w:rsid w:val="00413DC6"/>
    <w:rsid w:val="00496E5E"/>
    <w:rsid w:val="004C0EEF"/>
    <w:rsid w:val="00531A7F"/>
    <w:rsid w:val="00532C23"/>
    <w:rsid w:val="005D1512"/>
    <w:rsid w:val="005E17E7"/>
    <w:rsid w:val="005F4138"/>
    <w:rsid w:val="006133FE"/>
    <w:rsid w:val="00623D35"/>
    <w:rsid w:val="0064000B"/>
    <w:rsid w:val="00641AFB"/>
    <w:rsid w:val="00671239"/>
    <w:rsid w:val="0068556F"/>
    <w:rsid w:val="006F014E"/>
    <w:rsid w:val="007166F8"/>
    <w:rsid w:val="00731FA5"/>
    <w:rsid w:val="00735532"/>
    <w:rsid w:val="0076406C"/>
    <w:rsid w:val="007A33FD"/>
    <w:rsid w:val="007D55B9"/>
    <w:rsid w:val="008020A7"/>
    <w:rsid w:val="00836EF4"/>
    <w:rsid w:val="0087112F"/>
    <w:rsid w:val="0087265B"/>
    <w:rsid w:val="008E6E8C"/>
    <w:rsid w:val="008E732D"/>
    <w:rsid w:val="00924118"/>
    <w:rsid w:val="0096548E"/>
    <w:rsid w:val="00981933"/>
    <w:rsid w:val="00991FAC"/>
    <w:rsid w:val="009F5D06"/>
    <w:rsid w:val="00A23115"/>
    <w:rsid w:val="00AA42A4"/>
    <w:rsid w:val="00AD0FD6"/>
    <w:rsid w:val="00AF7148"/>
    <w:rsid w:val="00B51982"/>
    <w:rsid w:val="00B927DD"/>
    <w:rsid w:val="00B95EB4"/>
    <w:rsid w:val="00BE2429"/>
    <w:rsid w:val="00C312E7"/>
    <w:rsid w:val="00C43EFE"/>
    <w:rsid w:val="00C6562C"/>
    <w:rsid w:val="00CB2223"/>
    <w:rsid w:val="00CF3876"/>
    <w:rsid w:val="00D12643"/>
    <w:rsid w:val="00D34BA6"/>
    <w:rsid w:val="00D42E3F"/>
    <w:rsid w:val="00D76E57"/>
    <w:rsid w:val="00DC28D1"/>
    <w:rsid w:val="00DE7F6F"/>
    <w:rsid w:val="00DF443D"/>
    <w:rsid w:val="00E05CF9"/>
    <w:rsid w:val="00E5216B"/>
    <w:rsid w:val="00EA7C75"/>
    <w:rsid w:val="00EB376E"/>
    <w:rsid w:val="00F51FE5"/>
    <w:rsid w:val="00F66229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138"/>
  <w15:docId w15:val="{72EC81E1-5508-A045-91C2-5D0C160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13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rsid w:val="005D1512"/>
    <w:pPr>
      <w:keepNext/>
      <w:keepLines/>
      <w:numPr>
        <w:numId w:val="17"/>
      </w:numPr>
      <w:spacing w:after="0" w:line="259" w:lineRule="auto"/>
      <w:outlineLvl w:val="0"/>
    </w:pPr>
    <w:rPr>
      <w:rFonts w:ascii="Calibri" w:eastAsia="Calibri" w:hAnsi="Calibri" w:cs="Calibri"/>
      <w:b/>
      <w:color w:val="004E9E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64000B"/>
    <w:pPr>
      <w:keepNext/>
      <w:keepLines/>
      <w:numPr>
        <w:ilvl w:val="1"/>
        <w:numId w:val="17"/>
      </w:numPr>
      <w:spacing w:after="88" w:line="259" w:lineRule="auto"/>
      <w:outlineLvl w:val="1"/>
    </w:pPr>
    <w:rPr>
      <w:rFonts w:ascii="Calibri" w:eastAsia="Calibri" w:hAnsi="Calibri" w:cs="Calibri"/>
      <w:b/>
      <w:color w:val="004E9E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99"/>
    <w:pPr>
      <w:spacing w:before="120" w:after="0"/>
      <w:outlineLvl w:val="2"/>
    </w:pPr>
    <w:rPr>
      <w:rFonts w:ascii="Calibri" w:eastAsia="Calibri" w:hAnsi="Calibri" w:cs="Calibri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C3099"/>
    <w:rPr>
      <w:rFonts w:ascii="Calibri" w:eastAsia="Calibri" w:hAnsi="Calibri" w:cs="Calibri"/>
      <w:b/>
      <w:bCs/>
      <w:noProof/>
      <w:color w:val="000000"/>
      <w:sz w:val="22"/>
      <w:lang w:bidi="en-GB"/>
    </w:rPr>
  </w:style>
  <w:style w:type="character" w:customStyle="1" w:styleId="Heading1Char">
    <w:name w:val="Heading 1 Char"/>
    <w:link w:val="Heading1"/>
    <w:uiPriority w:val="9"/>
    <w:rsid w:val="005D1512"/>
    <w:rPr>
      <w:rFonts w:ascii="Calibri" w:eastAsia="Calibri" w:hAnsi="Calibri" w:cs="Calibri"/>
      <w:b/>
      <w:color w:val="004E9E"/>
      <w:sz w:val="48"/>
    </w:rPr>
  </w:style>
  <w:style w:type="character" w:customStyle="1" w:styleId="Heading2Char">
    <w:name w:val="Heading 2 Char"/>
    <w:link w:val="Heading2"/>
    <w:uiPriority w:val="9"/>
    <w:rsid w:val="0064000B"/>
    <w:rPr>
      <w:rFonts w:ascii="Calibri" w:eastAsia="Calibri" w:hAnsi="Calibri" w:cs="Calibri"/>
      <w:b/>
      <w:color w:val="004E9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133F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33F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133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133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133FE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133FE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133FE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133FE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133FE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133FE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1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33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3FE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  <w:style w:type="table" w:styleId="TableGrid0">
    <w:name w:val="Table Grid"/>
    <w:basedOn w:val="TableNormal"/>
    <w:uiPriority w:val="39"/>
    <w:rsid w:val="005D15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FA5"/>
    <w:pPr>
      <w:spacing w:after="0" w:line="240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C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82"/>
    <w:rPr>
      <w:rFonts w:ascii="Arial" w:eastAsia="Arial" w:hAnsi="Arial" w:cs="Arial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2"/>
    <w:rPr>
      <w:rFonts w:ascii="Arial" w:eastAsia="Arial" w:hAnsi="Arial" w:cs="Arial"/>
      <w:b/>
      <w:bCs/>
      <w:color w:val="000000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C9D5CBA0EB4CB957D131330545DE" ma:contentTypeVersion="11" ma:contentTypeDescription="Create a new document." ma:contentTypeScope="" ma:versionID="4ed80f5b543f279f4184a825575bc0d8">
  <xsd:schema xmlns:xsd="http://www.w3.org/2001/XMLSchema" xmlns:xs="http://www.w3.org/2001/XMLSchema" xmlns:p="http://schemas.microsoft.com/office/2006/metadata/properties" xmlns:ns3="db144d64-5ff5-45e8-973e-7271a43841d6" targetNamespace="http://schemas.microsoft.com/office/2006/metadata/properties" ma:root="true" ma:fieldsID="91f7a418f857bbf04bf841174a8ebb51" ns3:_="">
    <xsd:import namespace="db144d64-5ff5-45e8-973e-7271a4384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4d64-5ff5-45e8-973e-7271a438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C9CF4-6E63-4E56-A43A-1E01DB542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8D541-77DB-4F4D-A423-E08B1B0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44d64-5ff5-45e8-973e-7271a4384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312A-8C84-40ED-9AAB-6A36D7BC8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62C43-CEEA-4929-8E7A-B22CAD00A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Troy</dc:creator>
  <cp:keywords/>
  <cp:lastModifiedBy>Samuel Hudson</cp:lastModifiedBy>
  <cp:revision>3</cp:revision>
  <dcterms:created xsi:type="dcterms:W3CDTF">2024-05-20T13:32:00Z</dcterms:created>
  <dcterms:modified xsi:type="dcterms:W3CDTF">2024-05-20T13:35:00Z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0x010100773CC9D5CBA0EB4CB957D131330545DE</vt:lpwstr>
  </property>
</Properties>
</file>